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华文宋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华文宋体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华文宋体" w:eastAsia="黑体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华文宋体" w:eastAsia="黑体"/>
          <w:b/>
          <w:sz w:val="30"/>
          <w:szCs w:val="30"/>
          <w:lang w:eastAsia="zh-CN"/>
        </w:rPr>
        <w:t>曲靖市马龙区益农供销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资产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  <w:t>经营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管理有限责任公司</w:t>
      </w:r>
      <w:r>
        <w:rPr>
          <w:rFonts w:hint="eastAsia" w:ascii="黑体" w:hAnsi="华文仿宋" w:eastAsia="黑体"/>
          <w:b/>
          <w:sz w:val="30"/>
          <w:szCs w:val="30"/>
        </w:rPr>
        <w:t>招聘报名表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409"/>
        <w:gridCol w:w="680"/>
        <w:gridCol w:w="387"/>
        <w:gridCol w:w="216"/>
        <w:gridCol w:w="263"/>
        <w:gridCol w:w="903"/>
        <w:gridCol w:w="598"/>
        <w:gridCol w:w="845"/>
        <w:gridCol w:w="1063"/>
        <w:gridCol w:w="90"/>
        <w:gridCol w:w="14"/>
        <w:gridCol w:w="1405"/>
        <w:gridCol w:w="153"/>
        <w:gridCol w:w="1620"/>
        <w:gridCol w:w="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611" w:hRule="atLeast"/>
          <w:jc w:val="center"/>
        </w:trPr>
        <w:tc>
          <w:tcPr>
            <w:tcW w:w="9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姓 名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/>
        </w:tc>
        <w:tc>
          <w:tcPr>
            <w:tcW w:w="903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性 别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/>
        </w:tc>
        <w:tc>
          <w:tcPr>
            <w:tcW w:w="10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日期</w:t>
            </w:r>
          </w:p>
        </w:tc>
        <w:tc>
          <w:tcPr>
            <w:tcW w:w="16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620" w:type="dxa"/>
            <w:vMerge w:val="restart"/>
            <w:tcBorders>
              <w:bottom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616" w:hRule="atLeast"/>
          <w:jc w:val="center"/>
        </w:trPr>
        <w:tc>
          <w:tcPr>
            <w:tcW w:w="9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民 族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/>
        </w:tc>
        <w:tc>
          <w:tcPr>
            <w:tcW w:w="903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籍 贯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/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出生地</w:t>
            </w:r>
          </w:p>
        </w:tc>
        <w:tc>
          <w:tcPr>
            <w:tcW w:w="166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6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607" w:hRule="atLeast"/>
          <w:jc w:val="center"/>
        </w:trPr>
        <w:tc>
          <w:tcPr>
            <w:tcW w:w="9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时 间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/>
        </w:tc>
        <w:tc>
          <w:tcPr>
            <w:tcW w:w="9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参 加工 作时 间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/>
        </w:tc>
        <w:tc>
          <w:tcPr>
            <w:tcW w:w="106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状况</w:t>
            </w:r>
          </w:p>
        </w:tc>
        <w:tc>
          <w:tcPr>
            <w:tcW w:w="166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/>
        </w:tc>
        <w:tc>
          <w:tcPr>
            <w:tcW w:w="1620" w:type="dxa"/>
            <w:vMerge w:val="continue"/>
            <w:tcBorders>
              <w:top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614" w:hRule="atLeast"/>
          <w:jc w:val="center"/>
        </w:trPr>
        <w:tc>
          <w:tcPr>
            <w:tcW w:w="9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技 术职 称</w:t>
            </w:r>
          </w:p>
        </w:tc>
        <w:tc>
          <w:tcPr>
            <w:tcW w:w="2449" w:type="dxa"/>
            <w:gridSpan w:val="5"/>
            <w:noWrap w:val="0"/>
            <w:vAlign w:val="center"/>
          </w:tcPr>
          <w:p/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有何专长</w:t>
            </w:r>
          </w:p>
        </w:tc>
        <w:tc>
          <w:tcPr>
            <w:tcW w:w="434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623" w:hRule="exact"/>
          <w:jc w:val="center"/>
        </w:trPr>
        <w:tc>
          <w:tcPr>
            <w:tcW w:w="16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计算机水平</w:t>
            </w:r>
          </w:p>
        </w:tc>
        <w:tc>
          <w:tcPr>
            <w:tcW w:w="7557" w:type="dxa"/>
            <w:gridSpan w:val="1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616" w:hRule="exact"/>
          <w:jc w:val="center"/>
        </w:trPr>
        <w:tc>
          <w:tcPr>
            <w:tcW w:w="16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英语水平</w:t>
            </w:r>
          </w:p>
        </w:tc>
        <w:tc>
          <w:tcPr>
            <w:tcW w:w="7557" w:type="dxa"/>
            <w:gridSpan w:val="1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34" w:hRule="atLeast"/>
          <w:jc w:val="center"/>
        </w:trPr>
        <w:tc>
          <w:tcPr>
            <w:tcW w:w="1609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全日制教育</w:t>
            </w:r>
          </w:p>
        </w:tc>
        <w:tc>
          <w:tcPr>
            <w:tcW w:w="321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 xml:space="preserve">学历  </w:t>
            </w:r>
          </w:p>
        </w:tc>
        <w:tc>
          <w:tcPr>
            <w:tcW w:w="1153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毕业时间、院校</w:t>
            </w:r>
          </w:p>
          <w:p>
            <w:pPr>
              <w:spacing w:line="28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3192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390" w:hRule="atLeast"/>
          <w:jc w:val="center"/>
        </w:trPr>
        <w:tc>
          <w:tcPr>
            <w:tcW w:w="1609" w:type="dxa"/>
            <w:gridSpan w:val="3"/>
            <w:vMerge w:val="continue"/>
            <w:noWrap w:val="0"/>
            <w:vAlign w:val="center"/>
          </w:tcPr>
          <w:p/>
        </w:tc>
        <w:tc>
          <w:tcPr>
            <w:tcW w:w="321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 xml:space="preserve">学位  </w:t>
            </w:r>
          </w:p>
        </w:tc>
        <w:tc>
          <w:tcPr>
            <w:tcW w:w="1153" w:type="dxa"/>
            <w:gridSpan w:val="2"/>
            <w:vMerge w:val="continue"/>
            <w:noWrap w:val="0"/>
            <w:vAlign w:val="center"/>
          </w:tcPr>
          <w:p/>
        </w:tc>
        <w:tc>
          <w:tcPr>
            <w:tcW w:w="3192" w:type="dxa"/>
            <w:gridSpan w:val="4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04" w:hRule="atLeast"/>
          <w:jc w:val="center"/>
        </w:trPr>
        <w:tc>
          <w:tcPr>
            <w:tcW w:w="1609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在职教育</w:t>
            </w:r>
          </w:p>
        </w:tc>
        <w:tc>
          <w:tcPr>
            <w:tcW w:w="321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学历</w:t>
            </w:r>
          </w:p>
        </w:tc>
        <w:tc>
          <w:tcPr>
            <w:tcW w:w="1153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毕业时间、院校</w:t>
            </w:r>
          </w:p>
          <w:p>
            <w:pPr>
              <w:spacing w:line="28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3192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19" w:hRule="atLeast"/>
          <w:jc w:val="center"/>
        </w:trPr>
        <w:tc>
          <w:tcPr>
            <w:tcW w:w="1609" w:type="dxa"/>
            <w:gridSpan w:val="3"/>
            <w:vMerge w:val="continue"/>
            <w:noWrap w:val="0"/>
            <w:vAlign w:val="center"/>
          </w:tcPr>
          <w:p/>
        </w:tc>
        <w:tc>
          <w:tcPr>
            <w:tcW w:w="321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学位</w:t>
            </w:r>
          </w:p>
        </w:tc>
        <w:tc>
          <w:tcPr>
            <w:tcW w:w="1153" w:type="dxa"/>
            <w:gridSpan w:val="2"/>
            <w:vMerge w:val="continue"/>
            <w:noWrap w:val="0"/>
            <w:vAlign w:val="center"/>
          </w:tcPr>
          <w:p/>
        </w:tc>
        <w:tc>
          <w:tcPr>
            <w:tcW w:w="3192" w:type="dxa"/>
            <w:gridSpan w:val="4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60" w:hRule="exact"/>
          <w:jc w:val="center"/>
        </w:trPr>
        <w:tc>
          <w:tcPr>
            <w:tcW w:w="16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单位及职务</w:t>
            </w:r>
          </w:p>
        </w:tc>
        <w:tc>
          <w:tcPr>
            <w:tcW w:w="7557" w:type="dxa"/>
            <w:gridSpan w:val="1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618" w:hRule="atLeast"/>
          <w:jc w:val="center"/>
        </w:trPr>
        <w:tc>
          <w:tcPr>
            <w:tcW w:w="16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应聘岗位</w:t>
            </w:r>
          </w:p>
        </w:tc>
        <w:tc>
          <w:tcPr>
            <w:tcW w:w="7557" w:type="dxa"/>
            <w:gridSpan w:val="1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49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工作经历</w:t>
            </w:r>
          </w:p>
        </w:tc>
        <w:tc>
          <w:tcPr>
            <w:tcW w:w="16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起止时间</w:t>
            </w:r>
          </w:p>
        </w:tc>
        <w:tc>
          <w:tcPr>
            <w:tcW w:w="377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工作单位与部门</w:t>
            </w:r>
          </w:p>
        </w:tc>
        <w:tc>
          <w:tcPr>
            <w:tcW w:w="317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担任职务或从事主要工作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41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/>
        </w:tc>
        <w:tc>
          <w:tcPr>
            <w:tcW w:w="1692" w:type="dxa"/>
            <w:gridSpan w:val="4"/>
            <w:noWrap w:val="0"/>
            <w:vAlign w:val="center"/>
          </w:tcPr>
          <w:p/>
        </w:tc>
        <w:tc>
          <w:tcPr>
            <w:tcW w:w="3776" w:type="dxa"/>
            <w:gridSpan w:val="7"/>
            <w:noWrap w:val="0"/>
            <w:vAlign w:val="center"/>
          </w:tcPr>
          <w:p/>
        </w:tc>
        <w:tc>
          <w:tcPr>
            <w:tcW w:w="3178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56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/>
        </w:tc>
        <w:tc>
          <w:tcPr>
            <w:tcW w:w="1692" w:type="dxa"/>
            <w:gridSpan w:val="4"/>
            <w:noWrap w:val="0"/>
            <w:vAlign w:val="center"/>
          </w:tcPr>
          <w:p/>
        </w:tc>
        <w:tc>
          <w:tcPr>
            <w:tcW w:w="3776" w:type="dxa"/>
            <w:gridSpan w:val="7"/>
            <w:noWrap w:val="0"/>
            <w:vAlign w:val="center"/>
          </w:tcPr>
          <w:p/>
        </w:tc>
        <w:tc>
          <w:tcPr>
            <w:tcW w:w="3178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56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/>
        </w:tc>
        <w:tc>
          <w:tcPr>
            <w:tcW w:w="1692" w:type="dxa"/>
            <w:gridSpan w:val="4"/>
            <w:noWrap w:val="0"/>
            <w:vAlign w:val="center"/>
          </w:tcPr>
          <w:p/>
        </w:tc>
        <w:tc>
          <w:tcPr>
            <w:tcW w:w="3776" w:type="dxa"/>
            <w:gridSpan w:val="7"/>
            <w:noWrap w:val="0"/>
            <w:vAlign w:val="center"/>
          </w:tcPr>
          <w:p/>
        </w:tc>
        <w:tc>
          <w:tcPr>
            <w:tcW w:w="3178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56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/>
        </w:tc>
        <w:tc>
          <w:tcPr>
            <w:tcW w:w="1692" w:type="dxa"/>
            <w:gridSpan w:val="4"/>
            <w:noWrap w:val="0"/>
            <w:vAlign w:val="center"/>
          </w:tcPr>
          <w:p/>
        </w:tc>
        <w:tc>
          <w:tcPr>
            <w:tcW w:w="3776" w:type="dxa"/>
            <w:gridSpan w:val="7"/>
            <w:noWrap w:val="0"/>
            <w:vAlign w:val="center"/>
          </w:tcPr>
          <w:p/>
        </w:tc>
        <w:tc>
          <w:tcPr>
            <w:tcW w:w="3178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68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/>
        </w:tc>
        <w:tc>
          <w:tcPr>
            <w:tcW w:w="1692" w:type="dxa"/>
            <w:gridSpan w:val="4"/>
            <w:noWrap w:val="0"/>
            <w:vAlign w:val="center"/>
          </w:tcPr>
          <w:p/>
        </w:tc>
        <w:tc>
          <w:tcPr>
            <w:tcW w:w="3776" w:type="dxa"/>
            <w:gridSpan w:val="7"/>
            <w:noWrap w:val="0"/>
            <w:vAlign w:val="center"/>
          </w:tcPr>
          <w:p/>
        </w:tc>
        <w:tc>
          <w:tcPr>
            <w:tcW w:w="3178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56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/>
        </w:tc>
        <w:tc>
          <w:tcPr>
            <w:tcW w:w="1692" w:type="dxa"/>
            <w:gridSpan w:val="4"/>
            <w:noWrap w:val="0"/>
            <w:vAlign w:val="center"/>
          </w:tcPr>
          <w:p/>
        </w:tc>
        <w:tc>
          <w:tcPr>
            <w:tcW w:w="3776" w:type="dxa"/>
            <w:gridSpan w:val="7"/>
            <w:noWrap w:val="0"/>
            <w:vAlign w:val="center"/>
          </w:tcPr>
          <w:p/>
        </w:tc>
        <w:tc>
          <w:tcPr>
            <w:tcW w:w="3178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56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/>
        </w:tc>
        <w:tc>
          <w:tcPr>
            <w:tcW w:w="1692" w:type="dxa"/>
            <w:gridSpan w:val="4"/>
            <w:noWrap w:val="0"/>
            <w:vAlign w:val="center"/>
          </w:tcPr>
          <w:p/>
        </w:tc>
        <w:tc>
          <w:tcPr>
            <w:tcW w:w="3776" w:type="dxa"/>
            <w:gridSpan w:val="7"/>
            <w:noWrap w:val="0"/>
            <w:vAlign w:val="center"/>
          </w:tcPr>
          <w:p/>
        </w:tc>
        <w:tc>
          <w:tcPr>
            <w:tcW w:w="3178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56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/>
        </w:tc>
        <w:tc>
          <w:tcPr>
            <w:tcW w:w="1692" w:type="dxa"/>
            <w:gridSpan w:val="4"/>
            <w:noWrap w:val="0"/>
            <w:vAlign w:val="center"/>
          </w:tcPr>
          <w:p/>
        </w:tc>
        <w:tc>
          <w:tcPr>
            <w:tcW w:w="3776" w:type="dxa"/>
            <w:gridSpan w:val="7"/>
            <w:noWrap w:val="0"/>
            <w:vAlign w:val="center"/>
          </w:tcPr>
          <w:p/>
        </w:tc>
        <w:tc>
          <w:tcPr>
            <w:tcW w:w="3178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2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管理或项目业绩成果描述</w:t>
            </w:r>
          </w:p>
        </w:tc>
        <w:tc>
          <w:tcPr>
            <w:tcW w:w="147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198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3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工作内容及本人作用</w:t>
            </w:r>
          </w:p>
          <w:p>
            <w:pPr>
              <w:spacing w:line="36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（主持、参加、独立等）</w:t>
            </w:r>
          </w:p>
        </w:tc>
        <w:tc>
          <w:tcPr>
            <w:tcW w:w="184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完成情况及效果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47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8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3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84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47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8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3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84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47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8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3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84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47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8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3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84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47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8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3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84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47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8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3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84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47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8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3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84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2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47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8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3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84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</w:tbl>
    <w:p>
      <w:r>
        <w:rPr>
          <w:rFonts w:hint="eastAsia"/>
          <w:b/>
        </w:rPr>
        <w:t>注：</w:t>
      </w:r>
      <w:r>
        <w:rPr>
          <w:rFonts w:hint="eastAsia"/>
        </w:rPr>
        <w:t>业绩成果包括编修制度，起草报告、规划草案、管理方案、技术方案，管理专题、项目专项、科研专项等。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35"/>
        <w:gridCol w:w="1402"/>
        <w:gridCol w:w="1289"/>
        <w:gridCol w:w="982"/>
        <w:gridCol w:w="828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kern w:val="0"/>
                <w:sz w:val="24"/>
                <w:szCs w:val="24"/>
              </w:rPr>
              <w:t>培训及学习经历</w:t>
            </w:r>
          </w:p>
        </w:tc>
        <w:tc>
          <w:tcPr>
            <w:tcW w:w="8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资格证书情况</w:t>
            </w:r>
          </w:p>
        </w:tc>
        <w:tc>
          <w:tcPr>
            <w:tcW w:w="8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奖惩情况</w:t>
            </w:r>
          </w:p>
        </w:tc>
        <w:tc>
          <w:tcPr>
            <w:tcW w:w="8376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家庭主要成员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称谓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姓 名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政 治面 貌</w:t>
            </w:r>
          </w:p>
        </w:tc>
        <w:tc>
          <w:tcPr>
            <w:tcW w:w="39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配偶</w:t>
            </w:r>
          </w:p>
        </w:tc>
        <w:tc>
          <w:tcPr>
            <w:tcW w:w="1402" w:type="dxa"/>
            <w:noWrap w:val="0"/>
            <w:vAlign w:val="center"/>
          </w:tcPr>
          <w:p/>
        </w:tc>
        <w:tc>
          <w:tcPr>
            <w:tcW w:w="1289" w:type="dxa"/>
            <w:noWrap w:val="0"/>
            <w:vAlign w:val="center"/>
          </w:tcPr>
          <w:p/>
        </w:tc>
        <w:tc>
          <w:tcPr>
            <w:tcW w:w="982" w:type="dxa"/>
            <w:noWrap w:val="0"/>
            <w:vAlign w:val="center"/>
          </w:tcPr>
          <w:p/>
        </w:tc>
        <w:tc>
          <w:tcPr>
            <w:tcW w:w="3968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子女</w:t>
            </w:r>
          </w:p>
        </w:tc>
        <w:tc>
          <w:tcPr>
            <w:tcW w:w="1402" w:type="dxa"/>
            <w:noWrap w:val="0"/>
            <w:vAlign w:val="center"/>
          </w:tcPr>
          <w:p/>
        </w:tc>
        <w:tc>
          <w:tcPr>
            <w:tcW w:w="1289" w:type="dxa"/>
            <w:noWrap w:val="0"/>
            <w:vAlign w:val="center"/>
          </w:tcPr>
          <w:p/>
        </w:tc>
        <w:tc>
          <w:tcPr>
            <w:tcW w:w="982" w:type="dxa"/>
            <w:noWrap w:val="0"/>
            <w:vAlign w:val="center"/>
          </w:tcPr>
          <w:p/>
        </w:tc>
        <w:tc>
          <w:tcPr>
            <w:tcW w:w="3968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父亲</w:t>
            </w:r>
          </w:p>
        </w:tc>
        <w:tc>
          <w:tcPr>
            <w:tcW w:w="1402" w:type="dxa"/>
            <w:noWrap w:val="0"/>
            <w:vAlign w:val="center"/>
          </w:tcPr>
          <w:p/>
        </w:tc>
        <w:tc>
          <w:tcPr>
            <w:tcW w:w="1289" w:type="dxa"/>
            <w:noWrap w:val="0"/>
            <w:vAlign w:val="center"/>
          </w:tcPr>
          <w:p/>
        </w:tc>
        <w:tc>
          <w:tcPr>
            <w:tcW w:w="982" w:type="dxa"/>
            <w:noWrap w:val="0"/>
            <w:vAlign w:val="center"/>
          </w:tcPr>
          <w:p/>
        </w:tc>
        <w:tc>
          <w:tcPr>
            <w:tcW w:w="3968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母亲</w:t>
            </w:r>
          </w:p>
        </w:tc>
        <w:tc>
          <w:tcPr>
            <w:tcW w:w="1402" w:type="dxa"/>
            <w:noWrap w:val="0"/>
            <w:vAlign w:val="center"/>
          </w:tcPr>
          <w:p/>
        </w:tc>
        <w:tc>
          <w:tcPr>
            <w:tcW w:w="1289" w:type="dxa"/>
            <w:noWrap w:val="0"/>
            <w:vAlign w:val="center"/>
          </w:tcPr>
          <w:p/>
        </w:tc>
        <w:tc>
          <w:tcPr>
            <w:tcW w:w="982" w:type="dxa"/>
            <w:noWrap w:val="0"/>
            <w:vAlign w:val="center"/>
          </w:tcPr>
          <w:p/>
        </w:tc>
        <w:tc>
          <w:tcPr>
            <w:tcW w:w="3968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手机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/>
        </w:tc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座机</w:t>
            </w:r>
          </w:p>
        </w:tc>
        <w:tc>
          <w:tcPr>
            <w:tcW w:w="314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sz w:val="24"/>
                <w:szCs w:val="24"/>
              </w:rPr>
              <w:t>邮箱</w:t>
            </w:r>
          </w:p>
        </w:tc>
        <w:tc>
          <w:tcPr>
            <w:tcW w:w="7641" w:type="dxa"/>
            <w:gridSpan w:val="5"/>
            <w:noWrap w:val="0"/>
            <w:vAlign w:val="center"/>
          </w:tcPr>
          <w:p/>
        </w:tc>
      </w:tr>
    </w:tbl>
    <w:p>
      <w:pPr>
        <w:ind w:firstLine="562" w:firstLineChars="200"/>
      </w:pPr>
      <w:r>
        <w:rPr>
          <w:rFonts w:hint="eastAsia" w:ascii="仿宋_GB2312" w:hAnsi="华文仿宋" w:eastAsia="仿宋_GB2312"/>
          <w:b/>
          <w:sz w:val="28"/>
          <w:szCs w:val="28"/>
        </w:rPr>
        <w:t>注</w:t>
      </w:r>
      <w:r>
        <w:rPr>
          <w:rFonts w:hint="eastAsia" w:ascii="仿宋_GB2312" w:hAnsi="华文仿宋" w:eastAsia="仿宋_GB2312"/>
          <w:sz w:val="28"/>
          <w:szCs w:val="28"/>
        </w:rPr>
        <w:t>：应聘材料还应包括身份证、学历学位证书、职称证书、执业（职业）资格证书、获奖证书、业绩成果证书等证件。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A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2022-04-11T06:47:06Z</dcterms:created>
  <dc:creator>LenH</dc:creator>
  <cp:lastModifiedBy>刘峰</cp:lastModifiedBy>
  <dcterms:modified xsi:type="dcterms:W3CDTF">2022-04-11T06:47:54Z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C1C913986F7C4C7DA4F44A1AA402F8CA</vt:lpwstr>
  </property>
</Properties>
</file>