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曲靖市发投人力资源有限责任公司2023年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公开招聘专业技术人员诚信承诺书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FangSong_GB2312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曲靖市发投人力资源有限责任公司2023年公开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招聘曲靖市水务投资有限公司专业技术人员的公告》，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>
      <w:pPr>
        <w:widowControl/>
        <w:wordWrap w:val="0"/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                    </w:t>
      </w:r>
    </w:p>
    <w:p>
      <w:pPr>
        <w:jc w:val="right"/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968FF9-9895-4857-98EE-14B63070DE4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AF2F8E2-DB47-4D4F-86E8-C21843D680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180E0AAD"/>
    <w:rsid w:val="180E0AAD"/>
    <w:rsid w:val="25B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2023-11-17T06:12:00Z</dcterms:created>
  <dc:creator>见贤思齐</dc:creator>
  <cp:lastModifiedBy>见贤思齐</cp:lastModifiedBy>
  <dcterms:modified xsi:type="dcterms:W3CDTF">2023-11-17T06:12:56Z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8E9C4749615D4966B628030882FDB53F_11</vt:lpwstr>
  </property>
</Properties>
</file>